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F04" w:rsidRPr="0097256B" w:rsidRDefault="00890B23" w:rsidP="00890B23">
      <w:pPr>
        <w:spacing w:before="100" w:beforeAutospacing="1" w:after="100" w:afterAutospacing="1"/>
        <w:ind w:left="360" w:hanging="218"/>
        <w:jc w:val="center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Условия Цифровое</w:t>
      </w:r>
      <w:r w:rsidR="005F2CD9" w:rsidRPr="0097256B">
        <w:rPr>
          <w:b/>
          <w:color w:val="7F7F7F" w:themeColor="text1" w:themeTint="80"/>
        </w:rPr>
        <w:t xml:space="preserve"> ТВ</w:t>
      </w:r>
    </w:p>
    <w:p w:rsidR="008E7F04" w:rsidRPr="0097256B" w:rsidRDefault="008E7F04" w:rsidP="00DB7BA4">
      <w:pPr>
        <w:pStyle w:val="a4"/>
        <w:numPr>
          <w:ilvl w:val="1"/>
          <w:numId w:val="1"/>
        </w:numPr>
        <w:spacing w:after="0"/>
        <w:ind w:left="142" w:hanging="218"/>
        <w:rPr>
          <w:rFonts w:eastAsia="Times New Roman" w:cs="Arial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Тарифный план «Социальный Цифра» и «Альянс Цифра» - это предложение, подразумевающее оказание услуг</w:t>
      </w:r>
      <w:r w:rsidRPr="0097256B">
        <w:rPr>
          <w:rFonts w:eastAsia="Times New Roman" w:cs="Arial"/>
          <w:color w:val="7F7F7F" w:themeColor="text1" w:themeTint="80"/>
          <w:lang w:eastAsia="ru-RU"/>
        </w:rPr>
        <w:t xml:space="preserve"> связи для целей кабельного вещания (аналоговое и цифровое кабельное телевидение)</w:t>
      </w:r>
      <w:r w:rsidR="00D96520">
        <w:rPr>
          <w:rFonts w:eastAsia="Times New Roman" w:cs="Arial"/>
          <w:color w:val="7F7F7F" w:themeColor="text1" w:themeTint="80"/>
          <w:lang w:eastAsia="ru-RU"/>
        </w:rPr>
        <w:t>.</w:t>
      </w:r>
    </w:p>
    <w:p w:rsidR="008E7F04" w:rsidRPr="0097256B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Услуги предоставляются только абонентам – физическим лицам, использующим услуги для личного пользования, не связанного с предпринимательской либо иной экономической или общественной деятельностью.</w:t>
      </w:r>
    </w:p>
    <w:p w:rsidR="002431CC" w:rsidRPr="002431CC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У</w:t>
      </w:r>
      <w:r w:rsidRPr="0097256B">
        <w:rPr>
          <w:rFonts w:eastAsia="Times New Roman" w:cs="Arial"/>
          <w:color w:val="7F7F7F" w:themeColor="text1" w:themeTint="80"/>
          <w:lang w:eastAsia="ru-RU"/>
        </w:rPr>
        <w:t xml:space="preserve">слуга Кабельное телевидение предоставляется при наличие технической возможности подключения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по адресам: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г. Владивосток, г. Уссурийск, г. Находка</w:t>
      </w:r>
      <w:r w:rsidRPr="0097256B">
        <w:rPr>
          <w:rFonts w:eastAsia="Times New Roman" w:cs="Arial"/>
          <w:color w:val="7F7F7F" w:themeColor="text1" w:themeTint="80"/>
          <w:lang w:eastAsia="ru-RU"/>
        </w:rPr>
        <w:t>. Прием цифровых каналов кабельного телевидения доступен на телевизорах с DVB-C тюнерами (встроенными или отдельно стоящими). Количество доступных каналов зависит от технических параметров телевизора абонента и может отличаться от указанного на сайте</w:t>
      </w:r>
      <w:r w:rsidR="00D96520">
        <w:rPr>
          <w:rFonts w:eastAsia="Times New Roman" w:cs="Arial"/>
          <w:color w:val="7F7F7F" w:themeColor="text1" w:themeTint="80"/>
          <w:lang w:eastAsia="ru-RU"/>
        </w:rPr>
        <w:t>.</w:t>
      </w:r>
      <w:r w:rsidR="00D36EAA">
        <w:rPr>
          <w:rFonts w:eastAsia="Times New Roman" w:cs="Arial"/>
          <w:color w:val="7F7F7F" w:themeColor="text1" w:themeTint="80"/>
          <w:lang w:eastAsia="ru-RU"/>
        </w:rPr>
        <w:t xml:space="preserve"> </w:t>
      </w:r>
      <w:r w:rsidR="00D36EAA" w:rsidRPr="00D36EAA">
        <w:rPr>
          <w:rFonts w:cs="Arial"/>
          <w:color w:val="7F7F7F" w:themeColor="text1" w:themeTint="80"/>
        </w:rPr>
        <w:t xml:space="preserve">В случае отсутствия у абонента современного телевизора со встроенным DVB-C тюнером, либо специальной приставки (декодера), позволяющей принимать цифровой ТВ-сигнал, абонентская плата за услуги </w:t>
      </w:r>
      <w:r w:rsidR="00D36EAA">
        <w:rPr>
          <w:rFonts w:cs="Arial"/>
          <w:color w:val="7F7F7F" w:themeColor="text1" w:themeTint="80"/>
        </w:rPr>
        <w:t>кабельного телевидения</w:t>
      </w:r>
      <w:r w:rsidR="00D36EAA" w:rsidRPr="00D36EAA">
        <w:rPr>
          <w:rFonts w:cs="Arial"/>
          <w:color w:val="7F7F7F" w:themeColor="text1" w:themeTint="80"/>
        </w:rPr>
        <w:t xml:space="preserve"> остается без изменений, что не является нарушением </w:t>
      </w:r>
      <w:r w:rsidR="00D36EAA">
        <w:rPr>
          <w:rFonts w:cs="Arial"/>
          <w:color w:val="7F7F7F" w:themeColor="text1" w:themeTint="80"/>
        </w:rPr>
        <w:t xml:space="preserve">условий тарифных планов </w:t>
      </w:r>
      <w:r w:rsidR="00D36EAA" w:rsidRPr="0097256B">
        <w:rPr>
          <w:rFonts w:eastAsia="Times New Roman" w:cs="Times New Roman"/>
          <w:color w:val="7F7F7F" w:themeColor="text1" w:themeTint="80"/>
          <w:lang w:eastAsia="ru-RU"/>
        </w:rPr>
        <w:t>«Социальный Цифра» и «Альянс Цифра»</w:t>
      </w:r>
      <w:r w:rsidR="00D36EAA" w:rsidRPr="00D36EAA">
        <w:rPr>
          <w:rFonts w:cs="Arial"/>
          <w:color w:val="7F7F7F" w:themeColor="text1" w:themeTint="80"/>
        </w:rPr>
        <w:t xml:space="preserve">. </w:t>
      </w:r>
    </w:p>
    <w:p w:rsidR="00DF6391" w:rsidRPr="0097256B" w:rsidRDefault="008E7F04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Абонентская плата тарифа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:</w:t>
      </w:r>
    </w:p>
    <w:p w:rsidR="008E7F04" w:rsidRPr="0097256B" w:rsidRDefault="008E7F04" w:rsidP="00DB7BA4">
      <w:pPr>
        <w:pStyle w:val="a4"/>
        <w:numPr>
          <w:ilvl w:val="1"/>
          <w:numId w:val="8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«Социальный Цифра» - 100 (сто) рублей в </w:t>
      </w:r>
      <w:r w:rsidR="001106FA" w:rsidRPr="0097256B">
        <w:rPr>
          <w:rFonts w:eastAsia="Times New Roman" w:cs="Times New Roman"/>
          <w:color w:val="7F7F7F" w:themeColor="text1" w:themeTint="80"/>
          <w:lang w:eastAsia="ru-RU"/>
        </w:rPr>
        <w:t xml:space="preserve">месяц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>действительна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для абонентов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всех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городов;</w:t>
      </w:r>
    </w:p>
    <w:p w:rsidR="00DF6391" w:rsidRDefault="00DF6391" w:rsidP="00DB7BA4">
      <w:pPr>
        <w:pStyle w:val="a4"/>
        <w:numPr>
          <w:ilvl w:val="1"/>
          <w:numId w:val="8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«Альянс Цифра» - 200 (двести) рублей в месяц действительна для абонентов 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всех </w:t>
      </w:r>
      <w:r w:rsidR="001106FA" w:rsidRPr="0097256B">
        <w:rPr>
          <w:rFonts w:eastAsia="Times New Roman" w:cs="Times New Roman"/>
          <w:color w:val="7F7F7F" w:themeColor="text1" w:themeTint="80"/>
          <w:lang w:eastAsia="ru-RU"/>
        </w:rPr>
        <w:t>городов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>.</w:t>
      </w:r>
    </w:p>
    <w:p w:rsidR="005101E7" w:rsidRPr="005101E7" w:rsidRDefault="005101E7" w:rsidP="005101E7">
      <w:pPr>
        <w:pStyle w:val="a4"/>
        <w:numPr>
          <w:ilvl w:val="1"/>
          <w:numId w:val="8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>«Альянс Цифра</w:t>
      </w:r>
      <w:r>
        <w:rPr>
          <w:rFonts w:eastAsia="Times New Roman" w:cs="Times New Roman"/>
          <w:color w:val="7F7F7F" w:themeColor="text1" w:themeTint="80"/>
          <w:lang w:eastAsia="ru-RU"/>
        </w:rPr>
        <w:t>_250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» - 2</w:t>
      </w:r>
      <w:r>
        <w:rPr>
          <w:rFonts w:eastAsia="Times New Roman" w:cs="Times New Roman"/>
          <w:color w:val="7F7F7F" w:themeColor="text1" w:themeTint="80"/>
          <w:lang w:eastAsia="ru-RU"/>
        </w:rPr>
        <w:t>5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0 (двести</w:t>
      </w:r>
      <w:r>
        <w:rPr>
          <w:rFonts w:eastAsia="Times New Roman" w:cs="Times New Roman"/>
          <w:color w:val="7F7F7F" w:themeColor="text1" w:themeTint="80"/>
          <w:lang w:eastAsia="ru-RU"/>
        </w:rPr>
        <w:t xml:space="preserve"> </w:t>
      </w:r>
      <w:bookmarkStart w:id="0" w:name="_GoBack"/>
      <w:bookmarkEnd w:id="0"/>
      <w:r>
        <w:rPr>
          <w:rFonts w:eastAsia="Times New Roman" w:cs="Times New Roman"/>
          <w:color w:val="7F7F7F" w:themeColor="text1" w:themeTint="80"/>
          <w:lang w:eastAsia="ru-RU"/>
        </w:rPr>
        <w:t>пятьдесят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) рублей в месяц действительна для абонентов </w:t>
      </w:r>
      <w:r>
        <w:rPr>
          <w:rFonts w:eastAsia="Times New Roman" w:cs="Times New Roman"/>
          <w:color w:val="7F7F7F" w:themeColor="text1" w:themeTint="80"/>
          <w:lang w:eastAsia="ru-RU"/>
        </w:rPr>
        <w:t xml:space="preserve">всех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городов</w:t>
      </w:r>
      <w:r>
        <w:rPr>
          <w:rFonts w:eastAsia="Times New Roman" w:cs="Times New Roman"/>
          <w:color w:val="7F7F7F" w:themeColor="text1" w:themeTint="80"/>
          <w:lang w:eastAsia="ru-RU"/>
        </w:rPr>
        <w:t>.</w:t>
      </w:r>
    </w:p>
    <w:p w:rsidR="00D96520" w:rsidRDefault="00DF6391" w:rsidP="00D96520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Стоимость подключения одного </w:t>
      </w:r>
      <w:proofErr w:type="spellStart"/>
      <w:r w:rsidRPr="0097256B">
        <w:rPr>
          <w:rFonts w:eastAsia="Times New Roman" w:cs="Times New Roman"/>
          <w:color w:val="7F7F7F" w:themeColor="text1" w:themeTint="80"/>
          <w:lang w:eastAsia="ru-RU"/>
        </w:rPr>
        <w:t>тв</w:t>
      </w:r>
      <w:proofErr w:type="spellEnd"/>
      <w:r w:rsidRPr="0097256B">
        <w:rPr>
          <w:rFonts w:eastAsia="Times New Roman" w:cs="Times New Roman"/>
          <w:color w:val="7F7F7F" w:themeColor="text1" w:themeTint="80"/>
          <w:lang w:eastAsia="ru-RU"/>
        </w:rPr>
        <w:t>-приемника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 и каждого последующего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 - 300 (триста) рублей.</w:t>
      </w:r>
      <w:r w:rsidR="001106FA">
        <w:rPr>
          <w:rFonts w:eastAsia="Times New Roman" w:cs="Times New Roman"/>
          <w:color w:val="7F7F7F" w:themeColor="text1" w:themeTint="80"/>
          <w:lang w:eastAsia="ru-RU"/>
        </w:rPr>
        <w:t xml:space="preserve"> </w:t>
      </w:r>
    </w:p>
    <w:p w:rsidR="00F51CF3" w:rsidRPr="00D96520" w:rsidRDefault="00F51CF3" w:rsidP="00D96520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>В стоимость подключения к сети кабельного телевидения</w:t>
      </w:r>
      <w:r w:rsidR="00D96520"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может</w:t>
      </w: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входит</w:t>
      </w:r>
      <w:r w:rsidR="00D96520"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>ь</w:t>
      </w:r>
      <w:r w:rsidRPr="00D96520">
        <w:rPr>
          <w:rFonts w:eastAsia="Times New Roman" w:cs="Tahoma"/>
          <w:color w:val="7F7F7F" w:themeColor="text1" w:themeTint="80"/>
          <w:shd w:val="clear" w:color="auto" w:fill="FFFFFF"/>
          <w:lang w:eastAsia="ru-RU"/>
        </w:rPr>
        <w:t xml:space="preserve"> </w:t>
      </w:r>
      <w:r w:rsidRPr="00D96520">
        <w:rPr>
          <w:rFonts w:eastAsia="Times New Roman" w:cs="Tahoma"/>
          <w:color w:val="7F7F7F" w:themeColor="text1" w:themeTint="80"/>
          <w:lang w:eastAsia="ru-RU"/>
        </w:rPr>
        <w:t>прокладка кабеля от абонентского распределительного ящика до двери квартиры абонента</w:t>
      </w:r>
      <w:r w:rsidR="00D96520" w:rsidRPr="00D96520">
        <w:rPr>
          <w:rFonts w:eastAsia="Times New Roman" w:cs="Tahoma"/>
          <w:color w:val="7F7F7F" w:themeColor="text1" w:themeTint="80"/>
          <w:lang w:eastAsia="ru-RU"/>
        </w:rPr>
        <w:t>, стоимость услуги составляет 300</w:t>
      </w:r>
      <w:r w:rsidR="00890B23">
        <w:rPr>
          <w:rFonts w:eastAsia="Times New Roman" w:cs="Tahoma"/>
          <w:color w:val="7F7F7F" w:themeColor="text1" w:themeTint="80"/>
          <w:lang w:eastAsia="ru-RU"/>
        </w:rPr>
        <w:t xml:space="preserve"> (триста)</w:t>
      </w:r>
      <w:r w:rsidR="00D96520" w:rsidRPr="00D96520">
        <w:rPr>
          <w:rFonts w:eastAsia="Times New Roman" w:cs="Tahoma"/>
          <w:color w:val="7F7F7F" w:themeColor="text1" w:themeTint="80"/>
          <w:lang w:eastAsia="ru-RU"/>
        </w:rPr>
        <w:t xml:space="preserve"> рублей и является разовым платежом. </w:t>
      </w:r>
    </w:p>
    <w:p w:rsidR="00DF6391" w:rsidRPr="0097256B" w:rsidRDefault="00DF6391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Для подключения четвёртого и более ТВ, абонент может приобрести усилитель ТВ сигнала, стоимость которого оплачивается отдельно по действующему прейскуранту. </w:t>
      </w:r>
    </w:p>
    <w:p w:rsidR="00DF6391" w:rsidRPr="0097256B" w:rsidRDefault="008E7F04" w:rsidP="00DB7BA4">
      <w:pPr>
        <w:pStyle w:val="a4"/>
        <w:numPr>
          <w:ilvl w:val="1"/>
          <w:numId w:val="1"/>
        </w:numPr>
        <w:spacing w:before="100" w:beforeAutospacing="1" w:after="100" w:afterAutospacing="1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Для подключения к тарифу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«Социальный Цифра» и «Альянс Цифра»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абонент должен внести авансовый платеж за Услуг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и Оператора в размере не менее </w:t>
      </w:r>
      <w:r w:rsidR="000056BF">
        <w:rPr>
          <w:rFonts w:eastAsia="Times New Roman" w:cs="Times New Roman"/>
          <w:color w:val="7F7F7F" w:themeColor="text1" w:themeTint="80"/>
          <w:lang w:eastAsia="ru-RU"/>
        </w:rPr>
        <w:t>1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2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>00 (</w:t>
      </w:r>
      <w:r w:rsidR="000056BF">
        <w:rPr>
          <w:rFonts w:eastAsia="Times New Roman" w:cs="Times New Roman"/>
          <w:color w:val="7F7F7F" w:themeColor="text1" w:themeTint="80"/>
          <w:lang w:eastAsia="ru-RU"/>
        </w:rPr>
        <w:t xml:space="preserve">одна тысяча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 xml:space="preserve">двести) рублей, который 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будет зачислен на Лицевой Счет абонента и использован для списания абонентской платы по </w:t>
      </w:r>
      <w:r w:rsidR="00DF6391" w:rsidRPr="0097256B">
        <w:rPr>
          <w:rFonts w:eastAsia="Times New Roman" w:cs="Times New Roman"/>
          <w:color w:val="7F7F7F" w:themeColor="text1" w:themeTint="80"/>
          <w:lang w:eastAsia="ru-RU"/>
        </w:rPr>
        <w:t>т</w:t>
      </w:r>
      <w:r w:rsidRPr="0097256B">
        <w:rPr>
          <w:rFonts w:eastAsia="Times New Roman" w:cs="Times New Roman"/>
          <w:color w:val="7F7F7F" w:themeColor="text1" w:themeTint="80"/>
          <w:lang w:eastAsia="ru-RU"/>
        </w:rPr>
        <w:t xml:space="preserve">арифу. </w:t>
      </w:r>
    </w:p>
    <w:p w:rsidR="00F51CF3" w:rsidRPr="00F51CF3" w:rsidRDefault="008E7F04" w:rsidP="00F51CF3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4D435A">
        <w:rPr>
          <w:rFonts w:eastAsia="Times New Roman" w:cs="Times New Roman"/>
          <w:color w:val="7F7F7F" w:themeColor="text1" w:themeTint="80"/>
          <w:lang w:eastAsia="ru-RU"/>
        </w:rPr>
        <w:t xml:space="preserve">Для использования тарифа «Социальный Цифра» и «Альянс Цифра» абоненту необходимо заключить </w:t>
      </w:r>
      <w:r w:rsidR="00DF6391" w:rsidRPr="004D435A">
        <w:rPr>
          <w:rFonts w:eastAsia="Times New Roman" w:cs="Times New Roman"/>
          <w:color w:val="7F7F7F" w:themeColor="text1" w:themeTint="80"/>
          <w:lang w:eastAsia="ru-RU"/>
        </w:rPr>
        <w:t>Договор</w:t>
      </w:r>
      <w:r w:rsidRPr="004D435A">
        <w:rPr>
          <w:rFonts w:eastAsia="Times New Roman" w:cs="Times New Roman"/>
          <w:color w:val="7F7F7F" w:themeColor="text1" w:themeTint="80"/>
          <w:lang w:eastAsia="ru-RU"/>
        </w:rPr>
        <w:t xml:space="preserve"> на услуги связи с ООО «ОктопусНет», знак обслуживания «АльянсТелеком».</w:t>
      </w:r>
      <w:r w:rsidR="00F51CF3">
        <w:rPr>
          <w:rFonts w:eastAsia="Times New Roman" w:cs="Times New Roman"/>
          <w:color w:val="7F7F7F" w:themeColor="text1" w:themeTint="80"/>
          <w:lang w:eastAsia="ru-RU"/>
        </w:rPr>
        <w:t xml:space="preserve"> </w:t>
      </w:r>
    </w:p>
    <w:p w:rsidR="004D435A" w:rsidRPr="004D435A" w:rsidRDefault="004D435A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rPr>
          <w:rFonts w:eastAsia="Times New Roman" w:cs="Times New Roman"/>
          <w:color w:val="7F7F7F" w:themeColor="text1" w:themeTint="80"/>
          <w:lang w:eastAsia="ru-RU"/>
        </w:rPr>
      </w:pPr>
      <w:r w:rsidRPr="004D435A">
        <w:rPr>
          <w:rFonts w:cs="Arial"/>
          <w:color w:val="7F7F7F" w:themeColor="text1" w:themeTint="80"/>
        </w:rPr>
        <w:t xml:space="preserve">Категории абонентов, </w:t>
      </w:r>
      <w:r w:rsidR="005F2CD9" w:rsidRPr="004D435A">
        <w:rPr>
          <w:rFonts w:cs="Arial"/>
          <w:color w:val="7F7F7F" w:themeColor="text1" w:themeTint="80"/>
        </w:rPr>
        <w:t>которые имеют право на льготы и которым предоставляется тарифный план "Социальный</w:t>
      </w:r>
      <w:r w:rsidR="00097C76" w:rsidRPr="004D435A">
        <w:rPr>
          <w:rFonts w:cs="Arial"/>
          <w:color w:val="7F7F7F" w:themeColor="text1" w:themeTint="80"/>
        </w:rPr>
        <w:t xml:space="preserve"> Цифра</w:t>
      </w:r>
      <w:r w:rsidR="005F2CD9" w:rsidRPr="004D435A">
        <w:rPr>
          <w:rFonts w:cs="Arial"/>
          <w:color w:val="7F7F7F" w:themeColor="text1" w:themeTint="80"/>
        </w:rPr>
        <w:t>" по услуге «Кабельное телевидение», все города предоставления услуги: 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участники ВОВ;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инвалиды 1 группы, инвалиды 2 группы;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пенсионеры.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Документы, необходимые для подтверждения права на льготу: 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Удостоверение, подтверждающее льготный статус</w:t>
      </w:r>
      <w:r w:rsidR="004D435A" w:rsidRPr="004D435A">
        <w:rPr>
          <w:rFonts w:cs="Arial"/>
          <w:color w:val="7F7F7F" w:themeColor="text1" w:themeTint="80"/>
        </w:rPr>
        <w:t>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Документ, удостоверяющий личность</w:t>
      </w:r>
      <w:r w:rsidR="004D435A" w:rsidRPr="004D435A">
        <w:rPr>
          <w:rFonts w:cs="Arial"/>
          <w:color w:val="7F7F7F" w:themeColor="text1" w:themeTint="80"/>
        </w:rPr>
        <w:t>;</w:t>
      </w:r>
    </w:p>
    <w:p w:rsidR="004D435A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Пенси</w:t>
      </w:r>
      <w:r w:rsidR="004D435A" w:rsidRPr="004D435A">
        <w:rPr>
          <w:rFonts w:cs="Arial"/>
          <w:color w:val="7F7F7F" w:themeColor="text1" w:themeTint="80"/>
        </w:rPr>
        <w:t>онное удостоверение;</w:t>
      </w:r>
    </w:p>
    <w:p w:rsidR="00DB7BA4" w:rsidRDefault="005F2CD9" w:rsidP="00DB7BA4">
      <w:pPr>
        <w:pStyle w:val="a4"/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• Зая</w:t>
      </w:r>
      <w:r w:rsidR="00DB7BA4">
        <w:rPr>
          <w:rFonts w:cs="Arial"/>
          <w:color w:val="7F7F7F" w:themeColor="text1" w:themeTint="80"/>
        </w:rPr>
        <w:t>вление.</w:t>
      </w:r>
    </w:p>
    <w:p w:rsidR="005F2CD9" w:rsidRPr="004D435A" w:rsidRDefault="005F2CD9" w:rsidP="00DB7BA4">
      <w:pPr>
        <w:pStyle w:val="a4"/>
        <w:numPr>
          <w:ilvl w:val="1"/>
          <w:numId w:val="1"/>
        </w:numPr>
        <w:spacing w:after="0" w:line="240" w:lineRule="auto"/>
        <w:ind w:left="142" w:hanging="218"/>
        <w:jc w:val="both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Если абонент относится к одной из вышеперечисленных категорий граждан, имеющих право на льготы, то для подтверждения этого и п</w:t>
      </w:r>
      <w:r w:rsidR="00097C76" w:rsidRPr="004D435A">
        <w:rPr>
          <w:rFonts w:cs="Arial"/>
          <w:color w:val="7F7F7F" w:themeColor="text1" w:themeTint="80"/>
        </w:rPr>
        <w:t>ерехода на тариф</w:t>
      </w:r>
      <w:r w:rsidRPr="004D435A">
        <w:rPr>
          <w:rFonts w:cs="Arial"/>
          <w:color w:val="7F7F7F" w:themeColor="text1" w:themeTint="80"/>
        </w:rPr>
        <w:t xml:space="preserve"> «Социальн</w:t>
      </w:r>
      <w:r w:rsidR="00097C76" w:rsidRPr="004D435A">
        <w:rPr>
          <w:rFonts w:cs="Arial"/>
          <w:color w:val="7F7F7F" w:themeColor="text1" w:themeTint="80"/>
        </w:rPr>
        <w:t>ый Цифра</w:t>
      </w:r>
      <w:r w:rsidRPr="004D435A">
        <w:rPr>
          <w:rFonts w:cs="Arial"/>
          <w:color w:val="7F7F7F" w:themeColor="text1" w:themeTint="80"/>
        </w:rPr>
        <w:t>» ему необходимо прийти в офис продаж и обслуживания абонентов в своем городе</w:t>
      </w:r>
      <w:r w:rsidR="00097C76" w:rsidRPr="004D435A">
        <w:rPr>
          <w:rFonts w:cs="Arial"/>
          <w:color w:val="7F7F7F" w:themeColor="text1" w:themeTint="80"/>
        </w:rPr>
        <w:t xml:space="preserve"> </w:t>
      </w:r>
      <w:r w:rsidRPr="004D435A">
        <w:rPr>
          <w:rFonts w:cs="Arial"/>
          <w:color w:val="7F7F7F" w:themeColor="text1" w:themeTint="80"/>
        </w:rPr>
        <w:t>и предоставить следующие с документы: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Удостоверение, подтверждающее льготный статус, и его копия;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Документ, удостоверяющий личность, и его копия;</w:t>
      </w:r>
    </w:p>
    <w:p w:rsidR="005F2CD9" w:rsidRPr="004D435A" w:rsidRDefault="005F2CD9" w:rsidP="00DB7BA4">
      <w:pPr>
        <w:numPr>
          <w:ilvl w:val="0"/>
          <w:numId w:val="3"/>
        </w:numPr>
        <w:spacing w:after="0" w:line="240" w:lineRule="auto"/>
        <w:ind w:left="142" w:hanging="218"/>
        <w:rPr>
          <w:rFonts w:cs="Arial"/>
          <w:color w:val="7F7F7F" w:themeColor="text1" w:themeTint="80"/>
        </w:rPr>
      </w:pPr>
      <w:r w:rsidRPr="004D435A">
        <w:rPr>
          <w:rFonts w:cs="Arial"/>
          <w:color w:val="7F7F7F" w:themeColor="text1" w:themeTint="80"/>
        </w:rPr>
        <w:t>Заявление.</w:t>
      </w:r>
    </w:p>
    <w:p w:rsidR="00DB7BA4" w:rsidRDefault="005F2CD9" w:rsidP="00890B23">
      <w:pPr>
        <w:spacing w:after="0" w:line="240" w:lineRule="auto"/>
        <w:ind w:left="142" w:hanging="218"/>
        <w:rPr>
          <w:rFonts w:ascii="Arial" w:hAnsi="Arial" w:cs="Arial"/>
          <w:bCs/>
          <w:sz w:val="20"/>
          <w:szCs w:val="20"/>
        </w:rPr>
      </w:pPr>
      <w:r w:rsidRPr="004D435A">
        <w:rPr>
          <w:rFonts w:cs="Arial"/>
          <w:bCs/>
          <w:color w:val="7F7F7F" w:themeColor="text1" w:themeTint="80"/>
        </w:rPr>
        <w:t>После предоставления документов абоненту устанавливается тарифный план «</w:t>
      </w:r>
      <w:r w:rsidR="00097C76" w:rsidRPr="004D435A">
        <w:rPr>
          <w:rFonts w:cs="Arial"/>
          <w:bCs/>
          <w:color w:val="7F7F7F" w:themeColor="text1" w:themeTint="80"/>
        </w:rPr>
        <w:t>Социальный Цифра</w:t>
      </w:r>
      <w:r w:rsidRPr="004D435A">
        <w:rPr>
          <w:rFonts w:cs="Arial"/>
          <w:bCs/>
          <w:color w:val="7F7F7F" w:themeColor="text1" w:themeTint="80"/>
        </w:rPr>
        <w:t xml:space="preserve">» с даты </w:t>
      </w:r>
      <w:r w:rsidR="00DB7BA4" w:rsidRPr="004D435A">
        <w:rPr>
          <w:rFonts w:cs="Arial"/>
          <w:bCs/>
          <w:color w:val="7F7F7F" w:themeColor="text1" w:themeTint="80"/>
        </w:rPr>
        <w:t>указанной в</w:t>
      </w:r>
      <w:r w:rsidR="00097C76" w:rsidRPr="004D435A">
        <w:rPr>
          <w:rFonts w:cs="Arial"/>
          <w:bCs/>
          <w:color w:val="7F7F7F" w:themeColor="text1" w:themeTint="80"/>
        </w:rPr>
        <w:t xml:space="preserve"> Заявлении</w:t>
      </w:r>
      <w:r w:rsidRPr="00304ED2">
        <w:rPr>
          <w:rFonts w:ascii="Arial" w:hAnsi="Arial" w:cs="Arial"/>
          <w:bCs/>
          <w:sz w:val="20"/>
          <w:szCs w:val="20"/>
        </w:rPr>
        <w:t>.</w:t>
      </w:r>
    </w:p>
    <w:sectPr w:rsidR="00DB7BA4" w:rsidSect="00DB7BA4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A36B1"/>
    <w:multiLevelType w:val="multilevel"/>
    <w:tmpl w:val="B40C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D4AA0"/>
    <w:multiLevelType w:val="hybridMultilevel"/>
    <w:tmpl w:val="49C0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B2075"/>
    <w:multiLevelType w:val="multilevel"/>
    <w:tmpl w:val="DFB4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A07F6"/>
    <w:multiLevelType w:val="multilevel"/>
    <w:tmpl w:val="13724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4B78122B"/>
    <w:multiLevelType w:val="hybridMultilevel"/>
    <w:tmpl w:val="4C027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F6565"/>
    <w:multiLevelType w:val="multilevel"/>
    <w:tmpl w:val="D458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E57B27"/>
    <w:multiLevelType w:val="multilevel"/>
    <w:tmpl w:val="9CA6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372EE3"/>
    <w:multiLevelType w:val="hybridMultilevel"/>
    <w:tmpl w:val="F2309DC4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8" w15:restartNumberingAfterBreak="0">
    <w:nsid w:val="7F687AFB"/>
    <w:multiLevelType w:val="multilevel"/>
    <w:tmpl w:val="7DDA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CD9"/>
    <w:rsid w:val="000056BF"/>
    <w:rsid w:val="00097C76"/>
    <w:rsid w:val="001106FA"/>
    <w:rsid w:val="002431CC"/>
    <w:rsid w:val="002D2153"/>
    <w:rsid w:val="00342C81"/>
    <w:rsid w:val="004D435A"/>
    <w:rsid w:val="00505F14"/>
    <w:rsid w:val="005101E7"/>
    <w:rsid w:val="005F2CD9"/>
    <w:rsid w:val="008375A6"/>
    <w:rsid w:val="00890B23"/>
    <w:rsid w:val="008E7F04"/>
    <w:rsid w:val="009453D9"/>
    <w:rsid w:val="0097256B"/>
    <w:rsid w:val="00D36EAA"/>
    <w:rsid w:val="00D96520"/>
    <w:rsid w:val="00DB7BA4"/>
    <w:rsid w:val="00DF6391"/>
    <w:rsid w:val="00F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63F4"/>
  <w15:chartTrackingRefBased/>
  <w15:docId w15:val="{D3F368A6-18E6-464A-A6BE-650D394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5F2CD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2CD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F2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Мария</dc:creator>
  <cp:keywords/>
  <dc:description/>
  <cp:lastModifiedBy>Вольневич Дмитрий</cp:lastModifiedBy>
  <cp:revision>5</cp:revision>
  <dcterms:created xsi:type="dcterms:W3CDTF">2018-03-23T06:13:00Z</dcterms:created>
  <dcterms:modified xsi:type="dcterms:W3CDTF">2019-10-22T04:37:00Z</dcterms:modified>
</cp:coreProperties>
</file>